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2F75A" w14:textId="77777777" w:rsidR="00805E01" w:rsidRDefault="00805E01" w:rsidP="00805E01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Знакомство с правилами дорожного движения </w:t>
      </w:r>
    </w:p>
    <w:p w14:paraId="5458308E" w14:textId="77777777" w:rsidR="00805E01" w:rsidRDefault="00805E01" w:rsidP="00805E01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через художественную литературу</w:t>
      </w:r>
    </w:p>
    <w:p w14:paraId="72D227D9" w14:textId="734A0FFA" w:rsidR="004F22DB" w:rsidRDefault="00805E01" w:rsidP="00805E01">
      <w:pPr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805E01">
        <w:rPr>
          <w:rFonts w:ascii="Times New Roman" w:eastAsia="Calibri" w:hAnsi="Times New Roman" w:cs="Times New Roman"/>
          <w:sz w:val="28"/>
          <w:szCs w:val="28"/>
        </w:rPr>
        <w:t>Художественная литература сопровождает человека с первых лет его жизни. Она открывает и объясняет ребенку жизнь общества и природы, развивает мышление и воображение. Расширяя знания ребенка, художественная литература воздействует на его личность. Художественная литература является одним из доступных и интересных для ребенка способов освоения ПДД.</w:t>
      </w:r>
    </w:p>
    <w:p w14:paraId="04898805" w14:textId="2B33CE7B" w:rsidR="00805E01" w:rsidRPr="00805E01" w:rsidRDefault="00805E01" w:rsidP="00805E0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05E01">
        <w:rPr>
          <w:rFonts w:ascii="Times New Roman" w:eastAsia="Calibri" w:hAnsi="Times New Roman" w:cs="Times New Roman"/>
          <w:b/>
          <w:sz w:val="28"/>
          <w:szCs w:val="28"/>
        </w:rPr>
        <w:t>СТАРШАЯ ГРУППА</w:t>
      </w:r>
    </w:p>
    <w:p w14:paraId="20A814D4" w14:textId="77777777" w:rsidR="00805E01" w:rsidRPr="00805E01" w:rsidRDefault="00805E01" w:rsidP="00805E01">
      <w:pPr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805E01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Рекомендуемая литература для чтения: </w:t>
      </w:r>
    </w:p>
    <w:p w14:paraId="6B33D058" w14:textId="77777777" w:rsidR="00805E01" w:rsidRPr="00805E01" w:rsidRDefault="00805E01" w:rsidP="00805E01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05E01">
        <w:rPr>
          <w:rFonts w:ascii="Times New Roman" w:eastAsia="Calibri" w:hAnsi="Times New Roman" w:cs="Times New Roman"/>
          <w:b/>
          <w:sz w:val="28"/>
          <w:szCs w:val="28"/>
        </w:rPr>
        <w:t xml:space="preserve"> «Про правила дорожного движения»</w:t>
      </w:r>
      <w:r w:rsidRPr="00805E01">
        <w:rPr>
          <w:rFonts w:ascii="Times New Roman" w:eastAsia="Calibri" w:hAnsi="Times New Roman" w:cs="Times New Roman"/>
          <w:sz w:val="28"/>
          <w:szCs w:val="28"/>
        </w:rPr>
        <w:t xml:space="preserve"> (автор С. Волков)</w:t>
      </w:r>
    </w:p>
    <w:p w14:paraId="3DCCBD2D" w14:textId="77777777" w:rsidR="00805E01" w:rsidRPr="00805E01" w:rsidRDefault="00805E01" w:rsidP="00805E01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05E01">
        <w:rPr>
          <w:rFonts w:ascii="Times New Roman" w:eastAsia="Calibri" w:hAnsi="Times New Roman" w:cs="Times New Roman"/>
          <w:sz w:val="28"/>
          <w:szCs w:val="28"/>
        </w:rPr>
        <w:t xml:space="preserve">Темы произведения – подземный переход, зебра, перекресток. </w:t>
      </w:r>
    </w:p>
    <w:p w14:paraId="72822EE7" w14:textId="77777777" w:rsidR="00805E01" w:rsidRPr="00805E01" w:rsidRDefault="00805E01" w:rsidP="00805E01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05E01">
        <w:rPr>
          <w:rFonts w:ascii="Times New Roman" w:eastAsia="Calibri" w:hAnsi="Times New Roman" w:cs="Times New Roman"/>
          <w:b/>
          <w:sz w:val="28"/>
          <w:szCs w:val="28"/>
        </w:rPr>
        <w:t>«Как Стеша и Люся правила дорожного движения учили»</w:t>
      </w:r>
      <w:r w:rsidRPr="00805E01">
        <w:rPr>
          <w:rFonts w:ascii="Times New Roman" w:eastAsia="Calibri" w:hAnsi="Times New Roman" w:cs="Times New Roman"/>
          <w:sz w:val="28"/>
          <w:szCs w:val="28"/>
        </w:rPr>
        <w:t xml:space="preserve"> (автор М. Казанцева)</w:t>
      </w:r>
    </w:p>
    <w:p w14:paraId="074E3FAB" w14:textId="77777777" w:rsidR="00805E01" w:rsidRPr="00805E01" w:rsidRDefault="00805E01" w:rsidP="00805E01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05E01">
        <w:rPr>
          <w:rFonts w:ascii="Times New Roman" w:eastAsia="Calibri" w:hAnsi="Times New Roman" w:cs="Times New Roman"/>
          <w:b/>
          <w:sz w:val="28"/>
          <w:szCs w:val="28"/>
        </w:rPr>
        <w:t>«Азбука пешехода»</w:t>
      </w:r>
      <w:r w:rsidRPr="00805E01">
        <w:rPr>
          <w:rFonts w:ascii="Times New Roman" w:eastAsia="Calibri" w:hAnsi="Times New Roman" w:cs="Times New Roman"/>
          <w:sz w:val="28"/>
          <w:szCs w:val="28"/>
        </w:rPr>
        <w:t xml:space="preserve"> (автор стихотворения Т.А. Шорыгина)</w:t>
      </w:r>
    </w:p>
    <w:p w14:paraId="5FED3E63" w14:textId="77777777" w:rsidR="00805E01" w:rsidRPr="00805E01" w:rsidRDefault="00805E01" w:rsidP="00805E01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05E01">
        <w:rPr>
          <w:rFonts w:ascii="Times New Roman" w:eastAsia="Calibri" w:hAnsi="Times New Roman" w:cs="Times New Roman"/>
          <w:sz w:val="28"/>
          <w:szCs w:val="28"/>
        </w:rPr>
        <w:t>Темы произведения – правила поведения на пешеходной дорожке.</w:t>
      </w:r>
    </w:p>
    <w:p w14:paraId="2B7F4FCE" w14:textId="77777777" w:rsidR="00805E01" w:rsidRPr="00805E01" w:rsidRDefault="00805E01" w:rsidP="00805E01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05E01">
        <w:rPr>
          <w:rFonts w:ascii="Times New Roman" w:eastAsia="Calibri" w:hAnsi="Times New Roman" w:cs="Times New Roman"/>
          <w:b/>
          <w:sz w:val="28"/>
          <w:szCs w:val="28"/>
        </w:rPr>
        <w:t>«Мне купили самокат»</w:t>
      </w:r>
      <w:r w:rsidRPr="00805E01">
        <w:rPr>
          <w:rFonts w:ascii="Times New Roman" w:eastAsia="Calibri" w:hAnsi="Times New Roman" w:cs="Times New Roman"/>
          <w:sz w:val="28"/>
          <w:szCs w:val="28"/>
        </w:rPr>
        <w:t xml:space="preserve"> (автор стихотворения Т.А. Шорыгина)</w:t>
      </w:r>
    </w:p>
    <w:p w14:paraId="4E2564A2" w14:textId="77777777" w:rsidR="00805E01" w:rsidRPr="00805E01" w:rsidRDefault="00805E01" w:rsidP="00805E01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05E01">
        <w:rPr>
          <w:rFonts w:ascii="Times New Roman" w:eastAsia="Calibri" w:hAnsi="Times New Roman" w:cs="Times New Roman"/>
          <w:sz w:val="28"/>
          <w:szCs w:val="28"/>
        </w:rPr>
        <w:t>Темы произведения – правила поведения вблизи проезжей части.</w:t>
      </w:r>
    </w:p>
    <w:p w14:paraId="0B9269AE" w14:textId="77777777" w:rsidR="00805E01" w:rsidRPr="00805E01" w:rsidRDefault="00805E01" w:rsidP="00805E01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05E01">
        <w:rPr>
          <w:rFonts w:ascii="Times New Roman" w:eastAsia="Calibri" w:hAnsi="Times New Roman" w:cs="Times New Roman"/>
          <w:b/>
          <w:sz w:val="28"/>
          <w:szCs w:val="28"/>
        </w:rPr>
        <w:t>«Мне купили роликовые коньки»</w:t>
      </w:r>
      <w:r w:rsidRPr="00805E01">
        <w:rPr>
          <w:rFonts w:ascii="Times New Roman" w:eastAsia="Calibri" w:hAnsi="Times New Roman" w:cs="Times New Roman"/>
          <w:sz w:val="28"/>
          <w:szCs w:val="28"/>
        </w:rPr>
        <w:t xml:space="preserve"> (автор стихотворения Т.А. Шорыгина)</w:t>
      </w:r>
    </w:p>
    <w:p w14:paraId="0AECEEFD" w14:textId="77777777" w:rsidR="00805E01" w:rsidRPr="00805E01" w:rsidRDefault="00805E01" w:rsidP="00805E01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05E01">
        <w:rPr>
          <w:rFonts w:ascii="Times New Roman" w:eastAsia="Calibri" w:hAnsi="Times New Roman" w:cs="Times New Roman"/>
          <w:sz w:val="28"/>
          <w:szCs w:val="28"/>
        </w:rPr>
        <w:t>Темы произведения – правила поведения вблизи проезжей части.</w:t>
      </w:r>
    </w:p>
    <w:p w14:paraId="3E990AEB" w14:textId="77777777" w:rsidR="00805E01" w:rsidRPr="00805E01" w:rsidRDefault="00805E01" w:rsidP="00805E01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05E01">
        <w:rPr>
          <w:rFonts w:ascii="Times New Roman" w:eastAsia="Calibri" w:hAnsi="Times New Roman" w:cs="Times New Roman"/>
          <w:b/>
          <w:sz w:val="28"/>
          <w:szCs w:val="28"/>
        </w:rPr>
        <w:t>«Веселый футбол»</w:t>
      </w:r>
      <w:r w:rsidRPr="00805E01">
        <w:rPr>
          <w:rFonts w:ascii="Times New Roman" w:eastAsia="Calibri" w:hAnsi="Times New Roman" w:cs="Times New Roman"/>
          <w:sz w:val="28"/>
          <w:szCs w:val="28"/>
        </w:rPr>
        <w:t xml:space="preserve"> (автор стихотворения Т.А. Шорыгина)</w:t>
      </w:r>
    </w:p>
    <w:p w14:paraId="1044BD41" w14:textId="77777777" w:rsidR="00805E01" w:rsidRPr="00805E01" w:rsidRDefault="00805E01" w:rsidP="00805E01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05E01">
        <w:rPr>
          <w:rFonts w:ascii="Times New Roman" w:eastAsia="Calibri" w:hAnsi="Times New Roman" w:cs="Times New Roman"/>
          <w:sz w:val="28"/>
          <w:szCs w:val="28"/>
        </w:rPr>
        <w:t>Темы произведения – правила поведения вблизи проезжей части.</w:t>
      </w:r>
    </w:p>
    <w:p w14:paraId="381D1EF6" w14:textId="77777777" w:rsidR="00805E01" w:rsidRPr="00805E01" w:rsidRDefault="00805E01" w:rsidP="00805E01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05E01">
        <w:rPr>
          <w:rFonts w:ascii="Times New Roman" w:eastAsia="Calibri" w:hAnsi="Times New Roman" w:cs="Times New Roman"/>
          <w:b/>
          <w:sz w:val="28"/>
          <w:szCs w:val="28"/>
        </w:rPr>
        <w:t xml:space="preserve">«Пойдем играть в </w:t>
      </w:r>
      <w:proofErr w:type="gramStart"/>
      <w:r w:rsidRPr="00805E01">
        <w:rPr>
          <w:rFonts w:ascii="Times New Roman" w:eastAsia="Calibri" w:hAnsi="Times New Roman" w:cs="Times New Roman"/>
          <w:b/>
          <w:sz w:val="28"/>
          <w:szCs w:val="28"/>
        </w:rPr>
        <w:t>хоккей»</w:t>
      </w:r>
      <w:r w:rsidRPr="00805E01">
        <w:rPr>
          <w:rFonts w:ascii="Times New Roman" w:eastAsia="Calibri" w:hAnsi="Times New Roman" w:cs="Times New Roman"/>
          <w:sz w:val="28"/>
          <w:szCs w:val="28"/>
        </w:rPr>
        <w:t xml:space="preserve">  (</w:t>
      </w:r>
      <w:proofErr w:type="gramEnd"/>
      <w:r w:rsidRPr="00805E01">
        <w:rPr>
          <w:rFonts w:ascii="Times New Roman" w:eastAsia="Calibri" w:hAnsi="Times New Roman" w:cs="Times New Roman"/>
          <w:sz w:val="28"/>
          <w:szCs w:val="28"/>
        </w:rPr>
        <w:t>автор стихотворения Т.А. Шорыгина)</w:t>
      </w:r>
    </w:p>
    <w:p w14:paraId="50398D9F" w14:textId="77777777" w:rsidR="00805E01" w:rsidRPr="00805E01" w:rsidRDefault="00805E01" w:rsidP="00805E01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05E01">
        <w:rPr>
          <w:rFonts w:ascii="Times New Roman" w:eastAsia="Calibri" w:hAnsi="Times New Roman" w:cs="Times New Roman"/>
          <w:sz w:val="28"/>
          <w:szCs w:val="28"/>
        </w:rPr>
        <w:t>Темы произведения – правила поведения вблизи проезжей части.</w:t>
      </w:r>
    </w:p>
    <w:p w14:paraId="4AFAE6D3" w14:textId="77777777" w:rsidR="00805E01" w:rsidRPr="00805E01" w:rsidRDefault="00805E01" w:rsidP="00805E01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05E01">
        <w:rPr>
          <w:rFonts w:ascii="Times New Roman" w:eastAsia="Calibri" w:hAnsi="Times New Roman" w:cs="Times New Roman"/>
          <w:b/>
          <w:sz w:val="28"/>
          <w:szCs w:val="28"/>
        </w:rPr>
        <w:t>«Волшебная горка»</w:t>
      </w:r>
      <w:r w:rsidRPr="00805E01">
        <w:rPr>
          <w:rFonts w:ascii="Times New Roman" w:eastAsia="Calibri" w:hAnsi="Times New Roman" w:cs="Times New Roman"/>
          <w:sz w:val="28"/>
          <w:szCs w:val="28"/>
        </w:rPr>
        <w:t xml:space="preserve"> (автор стихотворения Т.А. Шорыгина)</w:t>
      </w:r>
    </w:p>
    <w:p w14:paraId="1676133B" w14:textId="77777777" w:rsidR="00805E01" w:rsidRPr="00805E01" w:rsidRDefault="00805E01" w:rsidP="00805E01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05E01">
        <w:rPr>
          <w:rFonts w:ascii="Times New Roman" w:eastAsia="Calibri" w:hAnsi="Times New Roman" w:cs="Times New Roman"/>
          <w:sz w:val="28"/>
          <w:szCs w:val="28"/>
        </w:rPr>
        <w:t>Темы произведения – правила поведения вблизи проезжей части.</w:t>
      </w:r>
    </w:p>
    <w:p w14:paraId="4ACC8B76" w14:textId="77777777" w:rsidR="00805E01" w:rsidRPr="00805E01" w:rsidRDefault="00805E01" w:rsidP="00805E01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05E01">
        <w:rPr>
          <w:rFonts w:ascii="Times New Roman" w:eastAsia="Calibri" w:hAnsi="Times New Roman" w:cs="Times New Roman"/>
          <w:b/>
          <w:sz w:val="28"/>
          <w:szCs w:val="28"/>
        </w:rPr>
        <w:t>«Новогодний снег»</w:t>
      </w:r>
      <w:r w:rsidRPr="00805E01">
        <w:rPr>
          <w:rFonts w:ascii="Times New Roman" w:eastAsia="Calibri" w:hAnsi="Times New Roman" w:cs="Times New Roman"/>
          <w:sz w:val="28"/>
          <w:szCs w:val="28"/>
        </w:rPr>
        <w:t xml:space="preserve"> (автор стихотворения Т.А. Шорыгина)</w:t>
      </w:r>
    </w:p>
    <w:p w14:paraId="240EFD38" w14:textId="77777777" w:rsidR="00805E01" w:rsidRPr="00805E01" w:rsidRDefault="00805E01" w:rsidP="00805E01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05E01">
        <w:rPr>
          <w:rFonts w:ascii="Times New Roman" w:eastAsia="Calibri" w:hAnsi="Times New Roman" w:cs="Times New Roman"/>
          <w:sz w:val="28"/>
          <w:szCs w:val="28"/>
        </w:rPr>
        <w:t xml:space="preserve">Темы произведения – снегоуборочная машина. </w:t>
      </w:r>
    </w:p>
    <w:p w14:paraId="6E150E87" w14:textId="77777777" w:rsidR="00805E01" w:rsidRPr="00805E01" w:rsidRDefault="00805E01" w:rsidP="00805E01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05E01">
        <w:rPr>
          <w:rFonts w:ascii="Times New Roman" w:eastAsia="Calibri" w:hAnsi="Times New Roman" w:cs="Times New Roman"/>
          <w:b/>
          <w:sz w:val="28"/>
          <w:szCs w:val="28"/>
        </w:rPr>
        <w:t>«Воробьишка Тишка»</w:t>
      </w:r>
      <w:r w:rsidRPr="00805E01">
        <w:rPr>
          <w:rFonts w:ascii="Times New Roman" w:eastAsia="Calibri" w:hAnsi="Times New Roman" w:cs="Times New Roman"/>
          <w:sz w:val="28"/>
          <w:szCs w:val="28"/>
        </w:rPr>
        <w:t xml:space="preserve"> (автор стихотворения Т.А. Шорыгина)</w:t>
      </w:r>
    </w:p>
    <w:p w14:paraId="38DB524C" w14:textId="77777777" w:rsidR="00805E01" w:rsidRPr="00805E01" w:rsidRDefault="00805E01" w:rsidP="00805E01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05E01">
        <w:rPr>
          <w:rFonts w:ascii="Times New Roman" w:eastAsia="Calibri" w:hAnsi="Times New Roman" w:cs="Times New Roman"/>
          <w:sz w:val="28"/>
          <w:szCs w:val="28"/>
        </w:rPr>
        <w:t xml:space="preserve">Темы произведения – регулировщик, зебра, правила перехода, светофор. </w:t>
      </w:r>
    </w:p>
    <w:p w14:paraId="50F0EDD2" w14:textId="77777777" w:rsidR="00805E01" w:rsidRPr="00805E01" w:rsidRDefault="00805E01" w:rsidP="00805E01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05E01">
        <w:rPr>
          <w:rFonts w:ascii="Times New Roman" w:eastAsia="Calibri" w:hAnsi="Times New Roman" w:cs="Times New Roman"/>
          <w:b/>
          <w:sz w:val="28"/>
          <w:szCs w:val="28"/>
        </w:rPr>
        <w:t>«Песенка о правилах»</w:t>
      </w:r>
      <w:r w:rsidRPr="00805E01">
        <w:rPr>
          <w:rFonts w:ascii="Times New Roman" w:eastAsia="Calibri" w:hAnsi="Times New Roman" w:cs="Times New Roman"/>
          <w:sz w:val="28"/>
          <w:szCs w:val="28"/>
        </w:rPr>
        <w:t xml:space="preserve"> (автор Я. </w:t>
      </w:r>
      <w:proofErr w:type="spellStart"/>
      <w:r w:rsidRPr="00805E01">
        <w:rPr>
          <w:rFonts w:ascii="Times New Roman" w:eastAsia="Calibri" w:hAnsi="Times New Roman" w:cs="Times New Roman"/>
          <w:sz w:val="28"/>
          <w:szCs w:val="28"/>
        </w:rPr>
        <w:t>Пишумов</w:t>
      </w:r>
      <w:proofErr w:type="spellEnd"/>
      <w:r w:rsidRPr="00805E01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45E084AE" w14:textId="77777777" w:rsidR="00805E01" w:rsidRPr="00805E01" w:rsidRDefault="00805E01" w:rsidP="00805E01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05E01">
        <w:rPr>
          <w:rFonts w:ascii="Times New Roman" w:eastAsia="Calibri" w:hAnsi="Times New Roman" w:cs="Times New Roman"/>
          <w:b/>
          <w:sz w:val="28"/>
          <w:szCs w:val="28"/>
        </w:rPr>
        <w:t>«Пешеходный переход»</w:t>
      </w:r>
      <w:r w:rsidRPr="00805E01">
        <w:rPr>
          <w:rFonts w:ascii="Times New Roman" w:eastAsia="Calibri" w:hAnsi="Times New Roman" w:cs="Times New Roman"/>
          <w:sz w:val="28"/>
          <w:szCs w:val="28"/>
        </w:rPr>
        <w:t xml:space="preserve"> (автор Я. </w:t>
      </w:r>
      <w:proofErr w:type="spellStart"/>
      <w:r w:rsidRPr="00805E01">
        <w:rPr>
          <w:rFonts w:ascii="Times New Roman" w:eastAsia="Calibri" w:hAnsi="Times New Roman" w:cs="Times New Roman"/>
          <w:sz w:val="28"/>
          <w:szCs w:val="28"/>
        </w:rPr>
        <w:t>Пишумов</w:t>
      </w:r>
      <w:proofErr w:type="spellEnd"/>
      <w:r w:rsidRPr="00805E01">
        <w:rPr>
          <w:rFonts w:ascii="Times New Roman" w:eastAsia="Calibri" w:hAnsi="Times New Roman" w:cs="Times New Roman"/>
          <w:sz w:val="28"/>
          <w:szCs w:val="28"/>
        </w:rPr>
        <w:t xml:space="preserve">) </w:t>
      </w:r>
    </w:p>
    <w:p w14:paraId="514ED68F" w14:textId="77777777" w:rsidR="00805E01" w:rsidRPr="00805E01" w:rsidRDefault="00805E01" w:rsidP="00805E01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05E01">
        <w:rPr>
          <w:rFonts w:ascii="Times New Roman" w:eastAsia="Calibri" w:hAnsi="Times New Roman" w:cs="Times New Roman"/>
          <w:b/>
          <w:sz w:val="28"/>
          <w:szCs w:val="28"/>
        </w:rPr>
        <w:t xml:space="preserve">«Светофор» </w:t>
      </w:r>
      <w:r w:rsidRPr="00805E01">
        <w:rPr>
          <w:rFonts w:ascii="Times New Roman" w:eastAsia="Calibri" w:hAnsi="Times New Roman" w:cs="Times New Roman"/>
          <w:sz w:val="28"/>
          <w:szCs w:val="28"/>
        </w:rPr>
        <w:t xml:space="preserve">(автор В. Кожевников) </w:t>
      </w:r>
    </w:p>
    <w:p w14:paraId="588A1380" w14:textId="77777777" w:rsidR="00805E01" w:rsidRPr="00805E01" w:rsidRDefault="00805E01" w:rsidP="00805E01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05E01">
        <w:rPr>
          <w:rFonts w:ascii="Times New Roman" w:eastAsia="Calibri" w:hAnsi="Times New Roman" w:cs="Times New Roman"/>
          <w:b/>
          <w:sz w:val="28"/>
          <w:szCs w:val="28"/>
        </w:rPr>
        <w:t xml:space="preserve">«Гололед» </w:t>
      </w:r>
      <w:r w:rsidRPr="00805E01">
        <w:rPr>
          <w:rFonts w:ascii="Times New Roman" w:eastAsia="Calibri" w:hAnsi="Times New Roman" w:cs="Times New Roman"/>
          <w:sz w:val="28"/>
          <w:szCs w:val="28"/>
        </w:rPr>
        <w:t xml:space="preserve">(автор И. </w:t>
      </w:r>
      <w:proofErr w:type="spellStart"/>
      <w:r w:rsidRPr="00805E01">
        <w:rPr>
          <w:rFonts w:ascii="Times New Roman" w:eastAsia="Calibri" w:hAnsi="Times New Roman" w:cs="Times New Roman"/>
          <w:sz w:val="28"/>
          <w:szCs w:val="28"/>
        </w:rPr>
        <w:t>Лешкевич</w:t>
      </w:r>
      <w:proofErr w:type="spellEnd"/>
      <w:r w:rsidRPr="00805E01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441AF063" w14:textId="77777777" w:rsidR="00805E01" w:rsidRPr="00805E01" w:rsidRDefault="00805E01" w:rsidP="00805E01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05E0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Темы произведения – правила поведения на улице. </w:t>
      </w:r>
    </w:p>
    <w:p w14:paraId="5884EC77" w14:textId="77777777" w:rsidR="00805E01" w:rsidRPr="00805E01" w:rsidRDefault="00805E01" w:rsidP="00805E01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05E01">
        <w:rPr>
          <w:rFonts w:ascii="Times New Roman" w:eastAsia="Calibri" w:hAnsi="Times New Roman" w:cs="Times New Roman"/>
          <w:b/>
          <w:sz w:val="28"/>
          <w:szCs w:val="28"/>
        </w:rPr>
        <w:t>«Кто храбрей»</w:t>
      </w:r>
      <w:r w:rsidRPr="00805E01">
        <w:rPr>
          <w:rFonts w:ascii="Times New Roman" w:eastAsia="Calibri" w:hAnsi="Times New Roman" w:cs="Times New Roman"/>
          <w:sz w:val="28"/>
          <w:szCs w:val="28"/>
        </w:rPr>
        <w:t xml:space="preserve"> (автор А. </w:t>
      </w:r>
      <w:proofErr w:type="spellStart"/>
      <w:r w:rsidRPr="00805E01">
        <w:rPr>
          <w:rFonts w:ascii="Times New Roman" w:eastAsia="Calibri" w:hAnsi="Times New Roman" w:cs="Times New Roman"/>
          <w:sz w:val="28"/>
          <w:szCs w:val="28"/>
        </w:rPr>
        <w:t>Гангов</w:t>
      </w:r>
      <w:proofErr w:type="spellEnd"/>
      <w:r w:rsidRPr="00805E01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7E707DA6" w14:textId="77777777" w:rsidR="00805E01" w:rsidRPr="00805E01" w:rsidRDefault="00805E01" w:rsidP="00805E01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05E01">
        <w:rPr>
          <w:rFonts w:ascii="Times New Roman" w:eastAsia="Calibri" w:hAnsi="Times New Roman" w:cs="Times New Roman"/>
          <w:sz w:val="28"/>
          <w:szCs w:val="28"/>
        </w:rPr>
        <w:t xml:space="preserve">Темы произведения – правила поведения на дороге. </w:t>
      </w:r>
    </w:p>
    <w:p w14:paraId="3C914323" w14:textId="77777777" w:rsidR="00805E01" w:rsidRPr="00805E01" w:rsidRDefault="00805E01" w:rsidP="00805E01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05E01">
        <w:rPr>
          <w:rFonts w:ascii="Times New Roman" w:eastAsia="Calibri" w:hAnsi="Times New Roman" w:cs="Times New Roman"/>
          <w:b/>
          <w:sz w:val="28"/>
          <w:szCs w:val="28"/>
        </w:rPr>
        <w:t>«Чудесный островок»</w:t>
      </w:r>
      <w:r w:rsidRPr="00805E01">
        <w:rPr>
          <w:rFonts w:ascii="Times New Roman" w:eastAsia="Calibri" w:hAnsi="Times New Roman" w:cs="Times New Roman"/>
          <w:sz w:val="28"/>
          <w:szCs w:val="28"/>
        </w:rPr>
        <w:t xml:space="preserve"> (автор А. </w:t>
      </w:r>
      <w:proofErr w:type="spellStart"/>
      <w:r w:rsidRPr="00805E01">
        <w:rPr>
          <w:rFonts w:ascii="Times New Roman" w:eastAsia="Calibri" w:hAnsi="Times New Roman" w:cs="Times New Roman"/>
          <w:sz w:val="28"/>
          <w:szCs w:val="28"/>
        </w:rPr>
        <w:t>Дмоховский</w:t>
      </w:r>
      <w:proofErr w:type="spellEnd"/>
      <w:r w:rsidRPr="00805E01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2BC97D0B" w14:textId="77777777" w:rsidR="00805E01" w:rsidRPr="00805E01" w:rsidRDefault="00805E01" w:rsidP="00805E01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05E01">
        <w:rPr>
          <w:rFonts w:ascii="Times New Roman" w:eastAsia="Calibri" w:hAnsi="Times New Roman" w:cs="Times New Roman"/>
          <w:sz w:val="28"/>
          <w:szCs w:val="28"/>
        </w:rPr>
        <w:t xml:space="preserve">Темы произведения – правила перехода через улицу. </w:t>
      </w:r>
    </w:p>
    <w:p w14:paraId="6BCED4FA" w14:textId="77777777" w:rsidR="00805E01" w:rsidRPr="00805E01" w:rsidRDefault="00805E01" w:rsidP="00805E01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05E01">
        <w:rPr>
          <w:rFonts w:ascii="Times New Roman" w:eastAsia="Calibri" w:hAnsi="Times New Roman" w:cs="Times New Roman"/>
          <w:b/>
          <w:sz w:val="28"/>
          <w:szCs w:val="28"/>
        </w:rPr>
        <w:t>«Подземный переход»</w:t>
      </w:r>
      <w:r w:rsidRPr="00805E01">
        <w:rPr>
          <w:rFonts w:ascii="Times New Roman" w:eastAsia="Calibri" w:hAnsi="Times New Roman" w:cs="Times New Roman"/>
          <w:sz w:val="28"/>
          <w:szCs w:val="28"/>
        </w:rPr>
        <w:t xml:space="preserve"> (автор А. Дорохов) </w:t>
      </w:r>
    </w:p>
    <w:p w14:paraId="78CD6DAF" w14:textId="77777777" w:rsidR="00805E01" w:rsidRPr="00805E01" w:rsidRDefault="00805E01" w:rsidP="00805E01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05E01">
        <w:rPr>
          <w:rFonts w:ascii="Times New Roman" w:eastAsia="Calibri" w:hAnsi="Times New Roman" w:cs="Times New Roman"/>
          <w:b/>
          <w:sz w:val="28"/>
          <w:szCs w:val="28"/>
        </w:rPr>
        <w:t>«Заборчик вдоль тротуара»</w:t>
      </w:r>
      <w:r w:rsidRPr="00805E01">
        <w:rPr>
          <w:rFonts w:ascii="Times New Roman" w:eastAsia="Calibri" w:hAnsi="Times New Roman" w:cs="Times New Roman"/>
          <w:sz w:val="28"/>
          <w:szCs w:val="28"/>
        </w:rPr>
        <w:t xml:space="preserve"> (автор А. Дорохов)</w:t>
      </w:r>
    </w:p>
    <w:p w14:paraId="7BF5BDF1" w14:textId="77777777" w:rsidR="00805E01" w:rsidRPr="00805E01" w:rsidRDefault="00805E01" w:rsidP="00805E01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05E01">
        <w:rPr>
          <w:rFonts w:ascii="Times New Roman" w:eastAsia="Calibri" w:hAnsi="Times New Roman" w:cs="Times New Roman"/>
          <w:b/>
          <w:sz w:val="28"/>
          <w:szCs w:val="28"/>
        </w:rPr>
        <w:t>«Шлагбаум»</w:t>
      </w:r>
      <w:r w:rsidRPr="00805E01">
        <w:rPr>
          <w:rFonts w:ascii="Times New Roman" w:eastAsia="Calibri" w:hAnsi="Times New Roman" w:cs="Times New Roman"/>
          <w:sz w:val="28"/>
          <w:szCs w:val="28"/>
        </w:rPr>
        <w:t xml:space="preserve"> (автор А. Дорохов)</w:t>
      </w:r>
    </w:p>
    <w:p w14:paraId="1D84D1FF" w14:textId="77777777" w:rsidR="00805E01" w:rsidRPr="00805E01" w:rsidRDefault="00805E01" w:rsidP="00805E01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05E01">
        <w:rPr>
          <w:rFonts w:ascii="Times New Roman" w:eastAsia="Calibri" w:hAnsi="Times New Roman" w:cs="Times New Roman"/>
          <w:b/>
          <w:sz w:val="28"/>
          <w:szCs w:val="28"/>
        </w:rPr>
        <w:t>«Велосипедист</w:t>
      </w:r>
      <w:r w:rsidRPr="00805E01">
        <w:rPr>
          <w:rFonts w:ascii="Times New Roman" w:eastAsia="Calibri" w:hAnsi="Times New Roman" w:cs="Times New Roman"/>
          <w:sz w:val="28"/>
          <w:szCs w:val="28"/>
        </w:rPr>
        <w:t xml:space="preserve">» (автор С. Михалков) </w:t>
      </w:r>
    </w:p>
    <w:p w14:paraId="0B78D877" w14:textId="77777777" w:rsidR="00805E01" w:rsidRPr="00805E01" w:rsidRDefault="00805E01" w:rsidP="00805E01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05E01">
        <w:rPr>
          <w:rFonts w:ascii="Times New Roman" w:eastAsia="Calibri" w:hAnsi="Times New Roman" w:cs="Times New Roman"/>
          <w:sz w:val="28"/>
          <w:szCs w:val="28"/>
        </w:rPr>
        <w:t xml:space="preserve">Темы произведения – правила поведения на улице. </w:t>
      </w:r>
    </w:p>
    <w:p w14:paraId="361502E1" w14:textId="77777777" w:rsidR="00805E01" w:rsidRPr="00805E01" w:rsidRDefault="00805E01" w:rsidP="00805E01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05E01">
        <w:rPr>
          <w:rFonts w:ascii="Times New Roman" w:eastAsia="Calibri" w:hAnsi="Times New Roman" w:cs="Times New Roman"/>
          <w:b/>
          <w:sz w:val="28"/>
          <w:szCs w:val="28"/>
        </w:rPr>
        <w:t>«Скверная история»</w:t>
      </w:r>
      <w:r w:rsidRPr="00805E01">
        <w:rPr>
          <w:rFonts w:ascii="Times New Roman" w:eastAsia="Calibri" w:hAnsi="Times New Roman" w:cs="Times New Roman"/>
          <w:sz w:val="28"/>
          <w:szCs w:val="28"/>
        </w:rPr>
        <w:t xml:space="preserve"> (автор С. Михалков)</w:t>
      </w:r>
    </w:p>
    <w:p w14:paraId="5F1C4DAC" w14:textId="77777777" w:rsidR="00805E01" w:rsidRPr="00805E01" w:rsidRDefault="00805E01" w:rsidP="00805E01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05E01">
        <w:rPr>
          <w:rFonts w:ascii="Times New Roman" w:eastAsia="Calibri" w:hAnsi="Times New Roman" w:cs="Times New Roman"/>
          <w:sz w:val="28"/>
          <w:szCs w:val="28"/>
        </w:rPr>
        <w:t>Темы произведения - правила поведения на улице.</w:t>
      </w:r>
    </w:p>
    <w:p w14:paraId="5BDCBAD1" w14:textId="77777777" w:rsidR="00805E01" w:rsidRPr="00805E01" w:rsidRDefault="00805E01" w:rsidP="00805E01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05E01">
        <w:rPr>
          <w:rFonts w:ascii="Times New Roman" w:eastAsia="Calibri" w:hAnsi="Times New Roman" w:cs="Times New Roman"/>
          <w:b/>
          <w:sz w:val="28"/>
          <w:szCs w:val="28"/>
        </w:rPr>
        <w:t xml:space="preserve">«Самокат» </w:t>
      </w:r>
      <w:r w:rsidRPr="00805E01">
        <w:rPr>
          <w:rFonts w:ascii="Times New Roman" w:eastAsia="Calibri" w:hAnsi="Times New Roman" w:cs="Times New Roman"/>
          <w:sz w:val="28"/>
          <w:szCs w:val="28"/>
        </w:rPr>
        <w:t xml:space="preserve">(автор Н. Кончаловская) </w:t>
      </w:r>
    </w:p>
    <w:p w14:paraId="3DF7BD04" w14:textId="77777777" w:rsidR="00805E01" w:rsidRPr="00805E01" w:rsidRDefault="00805E01" w:rsidP="00805E01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05E01">
        <w:rPr>
          <w:rFonts w:ascii="Times New Roman" w:eastAsia="Calibri" w:hAnsi="Times New Roman" w:cs="Times New Roman"/>
          <w:b/>
          <w:sz w:val="28"/>
          <w:szCs w:val="28"/>
        </w:rPr>
        <w:t xml:space="preserve">«Посмотрите, </w:t>
      </w:r>
      <w:proofErr w:type="gramStart"/>
      <w:r w:rsidRPr="00805E01">
        <w:rPr>
          <w:rFonts w:ascii="Times New Roman" w:eastAsia="Calibri" w:hAnsi="Times New Roman" w:cs="Times New Roman"/>
          <w:b/>
          <w:sz w:val="28"/>
          <w:szCs w:val="28"/>
        </w:rPr>
        <w:t>постовой  встал</w:t>
      </w:r>
      <w:proofErr w:type="gramEnd"/>
      <w:r w:rsidRPr="00805E01">
        <w:rPr>
          <w:rFonts w:ascii="Times New Roman" w:eastAsia="Calibri" w:hAnsi="Times New Roman" w:cs="Times New Roman"/>
          <w:b/>
          <w:sz w:val="28"/>
          <w:szCs w:val="28"/>
        </w:rPr>
        <w:t xml:space="preserve"> на нашей мостовой»</w:t>
      </w:r>
      <w:r w:rsidRPr="00805E01">
        <w:rPr>
          <w:rFonts w:ascii="Times New Roman" w:eastAsia="Calibri" w:hAnsi="Times New Roman" w:cs="Times New Roman"/>
          <w:sz w:val="28"/>
          <w:szCs w:val="28"/>
        </w:rPr>
        <w:t xml:space="preserve"> (автор Я. </w:t>
      </w:r>
      <w:proofErr w:type="spellStart"/>
      <w:r w:rsidRPr="00805E01">
        <w:rPr>
          <w:rFonts w:ascii="Times New Roman" w:eastAsia="Calibri" w:hAnsi="Times New Roman" w:cs="Times New Roman"/>
          <w:sz w:val="28"/>
          <w:szCs w:val="28"/>
        </w:rPr>
        <w:t>Пишумов</w:t>
      </w:r>
      <w:proofErr w:type="spellEnd"/>
      <w:r w:rsidRPr="00805E01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641B1B2B" w14:textId="77777777" w:rsidR="00805E01" w:rsidRPr="00805E01" w:rsidRDefault="00805E01" w:rsidP="00805E01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05E01">
        <w:rPr>
          <w:rFonts w:ascii="Times New Roman" w:eastAsia="Calibri" w:hAnsi="Times New Roman" w:cs="Times New Roman"/>
          <w:b/>
          <w:sz w:val="28"/>
          <w:szCs w:val="28"/>
        </w:rPr>
        <w:t>«Если бы…»</w:t>
      </w:r>
      <w:r w:rsidRPr="00805E01">
        <w:rPr>
          <w:rFonts w:ascii="Times New Roman" w:eastAsia="Calibri" w:hAnsi="Times New Roman" w:cs="Times New Roman"/>
          <w:sz w:val="28"/>
          <w:szCs w:val="28"/>
        </w:rPr>
        <w:t xml:space="preserve"> (автор О. Бедарев) </w:t>
      </w:r>
    </w:p>
    <w:p w14:paraId="7EEE1CDB" w14:textId="77777777" w:rsidR="00805E01" w:rsidRPr="00805E01" w:rsidRDefault="00805E01" w:rsidP="00805E01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05E01">
        <w:rPr>
          <w:rFonts w:ascii="Times New Roman" w:eastAsia="Calibri" w:hAnsi="Times New Roman" w:cs="Times New Roman"/>
          <w:sz w:val="28"/>
          <w:szCs w:val="28"/>
        </w:rPr>
        <w:t xml:space="preserve">Темы произведения – правила поведения пешехода на улице. </w:t>
      </w:r>
    </w:p>
    <w:p w14:paraId="0FD5EE67" w14:textId="77777777" w:rsidR="00805E01" w:rsidRPr="00805E01" w:rsidRDefault="00805E01" w:rsidP="00805E01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05E01">
        <w:rPr>
          <w:rFonts w:ascii="Times New Roman" w:eastAsia="Calibri" w:hAnsi="Times New Roman" w:cs="Times New Roman"/>
          <w:b/>
          <w:sz w:val="28"/>
          <w:szCs w:val="28"/>
        </w:rPr>
        <w:t>«Запрещается-разрешается»</w:t>
      </w:r>
      <w:r w:rsidRPr="00805E01">
        <w:rPr>
          <w:rFonts w:ascii="Times New Roman" w:eastAsia="Calibri" w:hAnsi="Times New Roman" w:cs="Times New Roman"/>
          <w:sz w:val="28"/>
          <w:szCs w:val="28"/>
        </w:rPr>
        <w:t xml:space="preserve"> (автор В. Семернин) </w:t>
      </w:r>
    </w:p>
    <w:p w14:paraId="1D27AE2D" w14:textId="77777777" w:rsidR="00805E01" w:rsidRPr="00805E01" w:rsidRDefault="00805E01" w:rsidP="00805E01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05E01">
        <w:rPr>
          <w:rFonts w:ascii="Times New Roman" w:eastAsia="Calibri" w:hAnsi="Times New Roman" w:cs="Times New Roman"/>
          <w:sz w:val="28"/>
          <w:szCs w:val="28"/>
        </w:rPr>
        <w:t xml:space="preserve">Темы произведения – правила поведения пешехода, пассажира, тротуар, перекресток. </w:t>
      </w:r>
    </w:p>
    <w:p w14:paraId="7B53DFAE" w14:textId="77777777" w:rsidR="00805E01" w:rsidRDefault="00805E01"/>
    <w:sectPr w:rsidR="00805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4514C5"/>
    <w:multiLevelType w:val="hybridMultilevel"/>
    <w:tmpl w:val="F1E2E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2DB"/>
    <w:rsid w:val="004F22DB"/>
    <w:rsid w:val="0080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59962"/>
  <w15:chartTrackingRefBased/>
  <w15:docId w15:val="{34173B81-49A5-4922-B31E-243C0B623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E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4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 Сарваров</dc:creator>
  <cp:keywords/>
  <dc:description/>
  <cp:lastModifiedBy>Ильдар Сарваров</cp:lastModifiedBy>
  <cp:revision>2</cp:revision>
  <dcterms:created xsi:type="dcterms:W3CDTF">2024-11-11T15:46:00Z</dcterms:created>
  <dcterms:modified xsi:type="dcterms:W3CDTF">2024-11-11T15:49:00Z</dcterms:modified>
</cp:coreProperties>
</file>